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57CA" w14:textId="57B98952" w:rsidR="001C008C" w:rsidRPr="00556CFE" w:rsidRDefault="00715BEB" w:rsidP="00556CFE">
      <w:pPr>
        <w:jc w:val="center"/>
        <w:rPr>
          <w:b/>
          <w:bCs/>
          <w:sz w:val="44"/>
          <w:szCs w:val="44"/>
        </w:rPr>
      </w:pPr>
      <w:r w:rsidRPr="00556CFE">
        <w:rPr>
          <w:b/>
          <w:bCs/>
          <w:sz w:val="44"/>
          <w:szCs w:val="44"/>
        </w:rPr>
        <w:t>ESTEEMING FAITHFUL CELIBACY</w:t>
      </w:r>
    </w:p>
    <w:p w14:paraId="03D5F632" w14:textId="16B455A3" w:rsidR="00556CFE" w:rsidRPr="00556CFE" w:rsidRDefault="00556CFE" w:rsidP="00556CFE">
      <w:pPr>
        <w:jc w:val="center"/>
        <w:rPr>
          <w:sz w:val="32"/>
          <w:szCs w:val="32"/>
        </w:rPr>
      </w:pPr>
      <w:r>
        <w:rPr>
          <w:sz w:val="32"/>
          <w:szCs w:val="32"/>
        </w:rPr>
        <w:t xml:space="preserve">Dani </w:t>
      </w:r>
      <w:proofErr w:type="spellStart"/>
      <w:r>
        <w:rPr>
          <w:sz w:val="32"/>
          <w:szCs w:val="32"/>
        </w:rPr>
        <w:t>Treweek</w:t>
      </w:r>
      <w:proofErr w:type="spellEnd"/>
      <w:r>
        <w:rPr>
          <w:sz w:val="32"/>
          <w:szCs w:val="32"/>
        </w:rPr>
        <w:t xml:space="preserve"> |  </w:t>
      </w:r>
      <w:r w:rsidRPr="00556CFE">
        <w:rPr>
          <w:sz w:val="32"/>
          <w:szCs w:val="32"/>
        </w:rPr>
        <w:t>May 13</w:t>
      </w:r>
      <w:r w:rsidRPr="00556CFE">
        <w:rPr>
          <w:sz w:val="32"/>
          <w:szCs w:val="32"/>
          <w:vertAlign w:val="superscript"/>
        </w:rPr>
        <w:t>th</w:t>
      </w:r>
      <w:r w:rsidRPr="00556CFE">
        <w:rPr>
          <w:sz w:val="32"/>
          <w:szCs w:val="32"/>
        </w:rPr>
        <w:t>, 2021</w:t>
      </w:r>
    </w:p>
    <w:p w14:paraId="3CD15439" w14:textId="4598E241" w:rsidR="00715BEB" w:rsidRDefault="00715BEB"/>
    <w:p w14:paraId="152C9F66" w14:textId="6BEBBFFA" w:rsidR="00715BEB" w:rsidRDefault="00715BEB"/>
    <w:p w14:paraId="6D322713" w14:textId="3A7CB901" w:rsidR="00715BEB" w:rsidRPr="00977413" w:rsidRDefault="00556CFE" w:rsidP="00977413">
      <w:pPr>
        <w:pStyle w:val="ListParagraph"/>
        <w:numPr>
          <w:ilvl w:val="0"/>
          <w:numId w:val="1"/>
        </w:numPr>
        <w:rPr>
          <w:b/>
          <w:bCs/>
        </w:rPr>
      </w:pPr>
      <w:r>
        <w:rPr>
          <w:b/>
          <w:bCs/>
        </w:rPr>
        <w:t>What is Celibacy?</w:t>
      </w:r>
    </w:p>
    <w:p w14:paraId="24B8E2A1" w14:textId="63DAFB60" w:rsidR="00715BEB" w:rsidRDefault="00715BEB"/>
    <w:p w14:paraId="62EA7740" w14:textId="171DEBCC" w:rsidR="00715BEB" w:rsidRDefault="00715BEB" w:rsidP="00715BEB">
      <w:pPr>
        <w:pStyle w:val="ListParagraph"/>
        <w:numPr>
          <w:ilvl w:val="0"/>
          <w:numId w:val="3"/>
        </w:numPr>
      </w:pPr>
      <w:r>
        <w:t>Two main meanings</w:t>
      </w:r>
    </w:p>
    <w:p w14:paraId="49CE8D46" w14:textId="140EA327" w:rsidR="00715BEB" w:rsidRDefault="00715BEB"/>
    <w:p w14:paraId="43A261F2" w14:textId="77777777" w:rsidR="00977413" w:rsidRDefault="00977413" w:rsidP="00977413">
      <w:pPr>
        <w:ind w:left="1440"/>
        <w:jc w:val="both"/>
        <w:rPr>
          <w:rFonts w:ascii="Calibri" w:hAnsi="Calibri" w:cs="Calibri"/>
          <w:i/>
          <w:iCs/>
          <w:sz w:val="18"/>
          <w:szCs w:val="18"/>
        </w:rPr>
      </w:pPr>
    </w:p>
    <w:p w14:paraId="6F99D83A" w14:textId="1A5B824C" w:rsidR="00977413" w:rsidRPr="00C0408A" w:rsidRDefault="00977413" w:rsidP="00977413">
      <w:pPr>
        <w:ind w:left="1440"/>
        <w:jc w:val="both"/>
        <w:rPr>
          <w:rFonts w:ascii="Calibri" w:hAnsi="Calibri" w:cs="Calibri"/>
          <w:i/>
          <w:iCs/>
          <w:sz w:val="18"/>
          <w:szCs w:val="18"/>
        </w:rPr>
      </w:pPr>
      <w:r w:rsidRPr="00C0408A">
        <w:rPr>
          <w:rFonts w:ascii="Calibri" w:hAnsi="Calibri" w:cs="Calibri"/>
          <w:i/>
          <w:iCs/>
          <w:sz w:val="18"/>
          <w:szCs w:val="18"/>
        </w:rPr>
        <w:t xml:space="preserve">Although when viewed from the Christian perspective celibacy shares with all expressions of singleness certain common characteristics, there are also important differences […] A person is celibate by positive choice. An individual can never be celibate in a de facto manner, that is, simply because he or she is not yet married or was previously married. Rather, the celibate person has chosen the single life as the best option for the fulfillment of a personal calling. </w:t>
      </w:r>
    </w:p>
    <w:p w14:paraId="50D688CB" w14:textId="21CDB54A" w:rsidR="00977413" w:rsidRDefault="00977413" w:rsidP="00977413">
      <w:pPr>
        <w:ind w:left="1440"/>
        <w:jc w:val="right"/>
        <w:rPr>
          <w:rFonts w:ascii="Calibri" w:hAnsi="Calibri" w:cs="Calibri"/>
          <w:sz w:val="18"/>
          <w:szCs w:val="18"/>
        </w:rPr>
      </w:pPr>
      <w:r w:rsidRPr="00977413">
        <w:rPr>
          <w:rFonts w:ascii="Calibri" w:hAnsi="Calibri" w:cs="Calibri"/>
          <w:sz w:val="18"/>
          <w:szCs w:val="18"/>
        </w:rPr>
        <w:t xml:space="preserve">Stanley </w:t>
      </w:r>
      <w:proofErr w:type="spellStart"/>
      <w:r w:rsidRPr="00977413">
        <w:rPr>
          <w:rFonts w:ascii="Calibri" w:hAnsi="Calibri" w:cs="Calibri"/>
          <w:sz w:val="18"/>
          <w:szCs w:val="18"/>
        </w:rPr>
        <w:t>Gre</w:t>
      </w:r>
      <w:r w:rsidR="00D2491F">
        <w:rPr>
          <w:rFonts w:ascii="Calibri" w:hAnsi="Calibri" w:cs="Calibri"/>
          <w:sz w:val="18"/>
          <w:szCs w:val="18"/>
        </w:rPr>
        <w:t>n</w:t>
      </w:r>
      <w:r w:rsidRPr="00977413">
        <w:rPr>
          <w:rFonts w:ascii="Calibri" w:hAnsi="Calibri" w:cs="Calibri"/>
          <w:sz w:val="18"/>
          <w:szCs w:val="18"/>
        </w:rPr>
        <w:t>z</w:t>
      </w:r>
      <w:proofErr w:type="spellEnd"/>
      <w:r w:rsidRPr="00977413">
        <w:rPr>
          <w:rFonts w:ascii="Calibri" w:hAnsi="Calibri" w:cs="Calibri"/>
          <w:i/>
          <w:iCs/>
          <w:sz w:val="18"/>
          <w:szCs w:val="18"/>
        </w:rPr>
        <w:t>, Sexual Ethics</w:t>
      </w:r>
      <w:r w:rsidRPr="00977413">
        <w:rPr>
          <w:rFonts w:ascii="Calibri" w:hAnsi="Calibri" w:cs="Calibri"/>
          <w:sz w:val="18"/>
          <w:szCs w:val="18"/>
        </w:rPr>
        <w:t xml:space="preserve"> p. 196</w:t>
      </w:r>
    </w:p>
    <w:p w14:paraId="3AE67EA7" w14:textId="3795A5AF" w:rsidR="00977413" w:rsidRDefault="00977413" w:rsidP="00977413">
      <w:pPr>
        <w:ind w:left="1440"/>
        <w:jc w:val="both"/>
        <w:rPr>
          <w:rFonts w:ascii="Calibri" w:hAnsi="Calibri" w:cs="Calibri"/>
          <w:sz w:val="18"/>
          <w:szCs w:val="18"/>
        </w:rPr>
      </w:pPr>
    </w:p>
    <w:p w14:paraId="558A3EC1" w14:textId="77777777" w:rsidR="00977413" w:rsidRDefault="00977413" w:rsidP="00977413">
      <w:pPr>
        <w:ind w:left="1440"/>
        <w:rPr>
          <w:rFonts w:ascii="Calibri" w:hAnsi="Calibri" w:cs="Calibri"/>
          <w:i/>
          <w:iCs/>
          <w:sz w:val="18"/>
          <w:szCs w:val="18"/>
        </w:rPr>
      </w:pPr>
    </w:p>
    <w:p w14:paraId="7E39B625" w14:textId="6741774A" w:rsidR="00977413" w:rsidRDefault="00977413" w:rsidP="00977413">
      <w:pPr>
        <w:ind w:left="1440"/>
        <w:jc w:val="both"/>
        <w:rPr>
          <w:rFonts w:ascii="Calibri" w:hAnsi="Calibri" w:cs="Calibri"/>
          <w:i/>
          <w:iCs/>
          <w:sz w:val="18"/>
          <w:szCs w:val="18"/>
        </w:rPr>
      </w:pPr>
      <w:r w:rsidRPr="00977413">
        <w:rPr>
          <w:rFonts w:ascii="Calibri" w:hAnsi="Calibri" w:cs="Calibri"/>
          <w:i/>
          <w:iCs/>
          <w:sz w:val="18"/>
          <w:szCs w:val="18"/>
        </w:rPr>
        <w:t xml:space="preserve">… our assumption is that all single Christians should practice celibacy. This is not to say that we believe all single Christians should experience an undeniable “call’ from God or that they should make a life-long commitment to living a single, celibate life. It does not even mean that we believe that single Christians should not date or desire marriage. It simply means that Christians should abstain from sexual relationships for as long as they are single, whether that is for a short period of time or for their entire lives. </w:t>
      </w:r>
    </w:p>
    <w:p w14:paraId="43616BFB" w14:textId="73063A3D" w:rsidR="00715BEB" w:rsidRPr="00977413" w:rsidRDefault="00977413" w:rsidP="00977413">
      <w:pPr>
        <w:ind w:left="1440"/>
        <w:jc w:val="right"/>
        <w:rPr>
          <w:rFonts w:ascii="Calibri" w:hAnsi="Calibri" w:cs="Calibri"/>
          <w:i/>
          <w:iCs/>
          <w:sz w:val="18"/>
          <w:szCs w:val="18"/>
        </w:rPr>
      </w:pPr>
      <w:r w:rsidRPr="00977413">
        <w:rPr>
          <w:rFonts w:ascii="Calibri" w:hAnsi="Calibri" w:cs="Calibri"/>
          <w:sz w:val="18"/>
          <w:szCs w:val="18"/>
        </w:rPr>
        <w:t>Christine Colon &amp; Bonnie Field,</w:t>
      </w:r>
      <w:r>
        <w:rPr>
          <w:rFonts w:ascii="Calibri" w:hAnsi="Calibri" w:cs="Calibri"/>
          <w:i/>
          <w:iCs/>
          <w:sz w:val="18"/>
          <w:szCs w:val="18"/>
        </w:rPr>
        <w:t xml:space="preserve"> Singled Out p. 17</w:t>
      </w:r>
    </w:p>
    <w:p w14:paraId="7F29E80B" w14:textId="05B7DB05" w:rsidR="00715BEB" w:rsidRDefault="00715BEB"/>
    <w:p w14:paraId="22574069" w14:textId="77777777" w:rsidR="00715BEB" w:rsidRDefault="00715BEB" w:rsidP="00715BEB"/>
    <w:p w14:paraId="7EDBF0BA" w14:textId="0B0786E4" w:rsidR="00715BEB" w:rsidRPr="00556CFE" w:rsidRDefault="00715BEB" w:rsidP="00715BEB">
      <w:pPr>
        <w:pStyle w:val="ListParagraph"/>
        <w:numPr>
          <w:ilvl w:val="0"/>
          <w:numId w:val="2"/>
        </w:numPr>
      </w:pPr>
      <w:r>
        <w:t>From the original</w:t>
      </w:r>
      <w:r w:rsidR="00556CFE">
        <w:t>?</w:t>
      </w:r>
      <w:r>
        <w:t xml:space="preserve"> </w:t>
      </w:r>
      <w:proofErr w:type="spellStart"/>
      <w:r w:rsidR="00556CFE" w:rsidRPr="00715BEB">
        <w:rPr>
          <w:i/>
          <w:iCs/>
        </w:rPr>
        <w:t>C</w:t>
      </w:r>
      <w:r w:rsidRPr="00715BEB">
        <w:rPr>
          <w:i/>
          <w:iCs/>
        </w:rPr>
        <w:t>aelebs</w:t>
      </w:r>
      <w:proofErr w:type="spellEnd"/>
    </w:p>
    <w:p w14:paraId="73B5D161" w14:textId="50E61DAB" w:rsidR="00556CFE" w:rsidRDefault="00556CFE" w:rsidP="00556CFE"/>
    <w:p w14:paraId="08D082AE" w14:textId="42321511" w:rsidR="00556CFE" w:rsidRDefault="00556CFE" w:rsidP="00556CFE"/>
    <w:p w14:paraId="165F0E70" w14:textId="77777777" w:rsidR="00556CFE" w:rsidRPr="00556CFE" w:rsidRDefault="00556CFE" w:rsidP="00556CFE"/>
    <w:p w14:paraId="2890C59B" w14:textId="098E92DC" w:rsidR="00556CFE" w:rsidRPr="00715BEB" w:rsidRDefault="00556CFE" w:rsidP="00715BEB">
      <w:pPr>
        <w:pStyle w:val="ListParagraph"/>
        <w:numPr>
          <w:ilvl w:val="0"/>
          <w:numId w:val="2"/>
        </w:numPr>
      </w:pPr>
      <w:r>
        <w:t>From the Bible?</w:t>
      </w:r>
    </w:p>
    <w:p w14:paraId="6191F19E" w14:textId="36EF3728" w:rsidR="00715BEB" w:rsidRDefault="00715BEB" w:rsidP="00715BEB"/>
    <w:p w14:paraId="1223BD92" w14:textId="002C3AD2" w:rsidR="00715BEB" w:rsidRDefault="00715BEB" w:rsidP="00715BEB"/>
    <w:p w14:paraId="3BD94748" w14:textId="77777777" w:rsidR="00715BEB" w:rsidRDefault="00715BEB" w:rsidP="00715BEB"/>
    <w:p w14:paraId="0495D958" w14:textId="03BFC051" w:rsidR="00715BEB" w:rsidRDefault="00715BEB" w:rsidP="00715BEB"/>
    <w:p w14:paraId="6947CB44" w14:textId="5D856113" w:rsidR="00715BEB" w:rsidRPr="00556CFE" w:rsidRDefault="00715BEB" w:rsidP="00715BEB">
      <w:pPr>
        <w:pStyle w:val="ListParagraph"/>
        <w:numPr>
          <w:ilvl w:val="0"/>
          <w:numId w:val="1"/>
        </w:numPr>
      </w:pPr>
      <w:r w:rsidRPr="00556CFE">
        <w:rPr>
          <w:b/>
          <w:bCs/>
        </w:rPr>
        <w:t>Celibacy in the Past</w:t>
      </w:r>
    </w:p>
    <w:p w14:paraId="59134CE7" w14:textId="77777777" w:rsidR="00715BEB" w:rsidRDefault="00715BEB" w:rsidP="00715BEB"/>
    <w:p w14:paraId="547A19C0" w14:textId="61E5FC41" w:rsidR="00715BEB" w:rsidRDefault="00715BEB" w:rsidP="00715BEB">
      <w:pPr>
        <w:pStyle w:val="ListParagraph"/>
        <w:numPr>
          <w:ilvl w:val="0"/>
          <w:numId w:val="3"/>
        </w:numPr>
      </w:pPr>
      <w:r>
        <w:t>The Early Church</w:t>
      </w:r>
    </w:p>
    <w:p w14:paraId="6B3AC0CD" w14:textId="77777777" w:rsidR="00715BEB" w:rsidRDefault="00715BEB" w:rsidP="00715BEB"/>
    <w:p w14:paraId="76FA0A02" w14:textId="0F2284CB" w:rsidR="00715BEB" w:rsidRDefault="00715BEB" w:rsidP="00715BEB"/>
    <w:p w14:paraId="3A4D1180" w14:textId="39A5265B" w:rsidR="00715BEB" w:rsidRDefault="00715BEB" w:rsidP="00715BEB"/>
    <w:p w14:paraId="0FBD3625" w14:textId="68D2EF0C" w:rsidR="00715BEB" w:rsidRDefault="00715BEB" w:rsidP="00715BEB"/>
    <w:p w14:paraId="7F2995BE" w14:textId="77777777" w:rsidR="00715BEB" w:rsidRDefault="00715BEB" w:rsidP="00715BEB"/>
    <w:p w14:paraId="715EF2BF" w14:textId="77777777" w:rsidR="00715BEB" w:rsidRDefault="00715BEB" w:rsidP="00715BEB"/>
    <w:p w14:paraId="62938BAF" w14:textId="3C2DED9F" w:rsidR="00715BEB" w:rsidRPr="00715BEB" w:rsidRDefault="00715BEB" w:rsidP="00715BEB">
      <w:pPr>
        <w:pStyle w:val="ListParagraph"/>
        <w:numPr>
          <w:ilvl w:val="0"/>
          <w:numId w:val="2"/>
        </w:numPr>
      </w:pPr>
      <w:r>
        <w:t>The Reformation</w:t>
      </w:r>
    </w:p>
    <w:p w14:paraId="7F47B37F" w14:textId="77777777" w:rsidR="00715BEB" w:rsidRDefault="00715BEB" w:rsidP="00715BEB"/>
    <w:p w14:paraId="6981EB0F" w14:textId="38237FA2" w:rsidR="00715BEB" w:rsidRDefault="00715BEB" w:rsidP="00977413"/>
    <w:p w14:paraId="0B8E246B" w14:textId="77777777" w:rsidR="00977413" w:rsidRDefault="00977413" w:rsidP="00977413">
      <w:pPr>
        <w:shd w:val="clear" w:color="auto" w:fill="FFFFFF"/>
        <w:ind w:left="1440"/>
        <w:jc w:val="both"/>
        <w:rPr>
          <w:rFonts w:ascii="Calibri" w:hAnsi="Calibri" w:cs="Calibri"/>
          <w:i/>
          <w:iCs/>
          <w:sz w:val="18"/>
          <w:szCs w:val="18"/>
        </w:rPr>
      </w:pPr>
      <w:r w:rsidRPr="00977413">
        <w:rPr>
          <w:rFonts w:ascii="Calibri" w:hAnsi="Calibri" w:cs="Calibri"/>
          <w:i/>
          <w:iCs/>
          <w:sz w:val="18"/>
          <w:szCs w:val="18"/>
        </w:rPr>
        <w:t xml:space="preserve">Celibacy, that is the unmarried state or prohibited marriage, as you know, is also one of your papal </w:t>
      </w:r>
      <w:proofErr w:type="gramStart"/>
      <w:r w:rsidRPr="00977413">
        <w:rPr>
          <w:rFonts w:ascii="Calibri" w:hAnsi="Calibri" w:cs="Calibri"/>
          <w:i/>
          <w:iCs/>
          <w:sz w:val="18"/>
          <w:szCs w:val="18"/>
        </w:rPr>
        <w:t>innovations</w:t>
      </w:r>
      <w:proofErr w:type="gramEnd"/>
      <w:r w:rsidRPr="00977413">
        <w:rPr>
          <w:rFonts w:ascii="Calibri" w:hAnsi="Calibri" w:cs="Calibri"/>
          <w:i/>
          <w:iCs/>
          <w:sz w:val="18"/>
          <w:szCs w:val="18"/>
        </w:rPr>
        <w:t xml:space="preserve"> contrary to God’s eternal Word and contrary to the ancient blessed custom of Christendom, contrary to all living creatures and the creation of God himself. </w:t>
      </w:r>
    </w:p>
    <w:p w14:paraId="277C865C" w14:textId="31320DDE" w:rsidR="00977413" w:rsidRPr="00977413" w:rsidRDefault="00977413" w:rsidP="00977413">
      <w:pPr>
        <w:shd w:val="clear" w:color="auto" w:fill="FFFFFF"/>
        <w:ind w:left="720"/>
        <w:jc w:val="right"/>
        <w:rPr>
          <w:rFonts w:ascii="Calibri" w:hAnsi="Calibri" w:cs="Calibri"/>
          <w:i/>
          <w:iCs/>
          <w:sz w:val="18"/>
          <w:szCs w:val="18"/>
        </w:rPr>
      </w:pPr>
      <w:r w:rsidRPr="00977413">
        <w:rPr>
          <w:rFonts w:ascii="Calibri" w:hAnsi="Calibri" w:cs="Calibri"/>
          <w:sz w:val="18"/>
          <w:szCs w:val="18"/>
        </w:rPr>
        <w:t xml:space="preserve">Martin </w:t>
      </w:r>
      <w:r w:rsidRPr="00977413">
        <w:rPr>
          <w:rFonts w:ascii="Calibri" w:hAnsi="Calibri" w:cs="Calibri"/>
          <w:sz w:val="18"/>
          <w:szCs w:val="18"/>
        </w:rPr>
        <w:t>Luther</w:t>
      </w:r>
      <w:r w:rsidRPr="00977413">
        <w:rPr>
          <w:rFonts w:ascii="Calibri" w:hAnsi="Calibri" w:cs="Calibri"/>
          <w:sz w:val="18"/>
          <w:szCs w:val="18"/>
        </w:rPr>
        <w:t>,</w:t>
      </w:r>
      <w:r w:rsidRPr="00977413">
        <w:rPr>
          <w:rFonts w:ascii="Calibri" w:hAnsi="Calibri" w:cs="Calibri"/>
          <w:i/>
          <w:iCs/>
          <w:sz w:val="18"/>
          <w:szCs w:val="18"/>
        </w:rPr>
        <w:t xml:space="preserve"> ‘Exhortation to all </w:t>
      </w:r>
      <w:r w:rsidR="00B60974">
        <w:rPr>
          <w:rFonts w:ascii="Calibri" w:hAnsi="Calibri" w:cs="Calibri"/>
          <w:i/>
          <w:iCs/>
          <w:sz w:val="18"/>
          <w:szCs w:val="18"/>
        </w:rPr>
        <w:t>C</w:t>
      </w:r>
      <w:r w:rsidRPr="00977413">
        <w:rPr>
          <w:rFonts w:ascii="Calibri" w:hAnsi="Calibri" w:cs="Calibri"/>
          <w:i/>
          <w:iCs/>
          <w:sz w:val="18"/>
          <w:szCs w:val="18"/>
        </w:rPr>
        <w:t xml:space="preserve">lergy </w:t>
      </w:r>
      <w:r w:rsidR="00B60974">
        <w:rPr>
          <w:rFonts w:ascii="Calibri" w:hAnsi="Calibri" w:cs="Calibri"/>
          <w:i/>
          <w:iCs/>
          <w:sz w:val="18"/>
          <w:szCs w:val="18"/>
        </w:rPr>
        <w:t>A</w:t>
      </w:r>
      <w:r w:rsidRPr="00977413">
        <w:rPr>
          <w:rFonts w:ascii="Calibri" w:hAnsi="Calibri" w:cs="Calibri"/>
          <w:i/>
          <w:iCs/>
          <w:sz w:val="18"/>
          <w:szCs w:val="18"/>
        </w:rPr>
        <w:t xml:space="preserve">ssembled in </w:t>
      </w:r>
      <w:proofErr w:type="spellStart"/>
      <w:r w:rsidRPr="00977413">
        <w:rPr>
          <w:rFonts w:ascii="Calibri" w:hAnsi="Calibri" w:cs="Calibri"/>
          <w:i/>
          <w:iCs/>
          <w:sz w:val="18"/>
          <w:szCs w:val="18"/>
        </w:rPr>
        <w:t>Ausburg</w:t>
      </w:r>
      <w:proofErr w:type="spellEnd"/>
      <w:r w:rsidRPr="00977413">
        <w:rPr>
          <w:rFonts w:ascii="Calibri" w:hAnsi="Calibri" w:cs="Calibri"/>
          <w:i/>
          <w:iCs/>
          <w:sz w:val="18"/>
          <w:szCs w:val="18"/>
        </w:rPr>
        <w:t xml:space="preserve"> 1530’.</w:t>
      </w:r>
    </w:p>
    <w:p w14:paraId="44E433E1" w14:textId="796299EC" w:rsidR="00715BEB" w:rsidRDefault="00715BEB" w:rsidP="00715BEB">
      <w:pPr>
        <w:ind w:left="720"/>
      </w:pPr>
    </w:p>
    <w:p w14:paraId="25FA51D8" w14:textId="77777777" w:rsidR="00715BEB" w:rsidRDefault="00715BEB" w:rsidP="00977413"/>
    <w:p w14:paraId="747D97AE" w14:textId="77777777" w:rsidR="00715BEB" w:rsidRDefault="00715BEB" w:rsidP="00715BEB">
      <w:pPr>
        <w:ind w:left="720"/>
      </w:pPr>
    </w:p>
    <w:p w14:paraId="38DE11FF" w14:textId="233F4A3D" w:rsidR="00556CFE" w:rsidRDefault="00715BEB" w:rsidP="00556CFE">
      <w:pPr>
        <w:pStyle w:val="ListParagraph"/>
        <w:numPr>
          <w:ilvl w:val="0"/>
          <w:numId w:val="1"/>
        </w:numPr>
        <w:rPr>
          <w:b/>
          <w:bCs/>
        </w:rPr>
      </w:pPr>
      <w:r>
        <w:rPr>
          <w:b/>
          <w:bCs/>
        </w:rPr>
        <w:lastRenderedPageBreak/>
        <w:t>Celibacy in the Present</w:t>
      </w:r>
      <w:r w:rsidR="00556CFE">
        <w:rPr>
          <w:b/>
          <w:bCs/>
        </w:rPr>
        <w:t xml:space="preserve"> #1:</w:t>
      </w:r>
      <w:r w:rsidR="00556CFE">
        <w:rPr>
          <w:b/>
          <w:bCs/>
        </w:rPr>
        <w:t xml:space="preserve">  </w:t>
      </w:r>
      <w:r w:rsidR="00556CFE">
        <w:rPr>
          <w:b/>
          <w:bCs/>
        </w:rPr>
        <w:t xml:space="preserve">Marriage, </w:t>
      </w:r>
      <w:r w:rsidR="00556CFE">
        <w:rPr>
          <w:b/>
          <w:bCs/>
        </w:rPr>
        <w:t>Sexual Temptation</w:t>
      </w:r>
      <w:r w:rsidR="00556CFE">
        <w:rPr>
          <w:b/>
          <w:bCs/>
        </w:rPr>
        <w:t xml:space="preserve"> &amp; Celibacy</w:t>
      </w:r>
    </w:p>
    <w:p w14:paraId="234FBE66" w14:textId="5FB58269" w:rsidR="00715BEB" w:rsidRDefault="00715BEB" w:rsidP="00556CFE">
      <w:pPr>
        <w:pStyle w:val="ListParagraph"/>
        <w:rPr>
          <w:b/>
          <w:bCs/>
        </w:rPr>
      </w:pPr>
    </w:p>
    <w:p w14:paraId="5158DAFF" w14:textId="58D65535" w:rsidR="00977413" w:rsidRDefault="00977413" w:rsidP="00556CFE">
      <w:pPr>
        <w:pStyle w:val="ListParagraph"/>
        <w:rPr>
          <w:b/>
          <w:bCs/>
        </w:rPr>
      </w:pPr>
    </w:p>
    <w:p w14:paraId="318FB3A9" w14:textId="70EC3953" w:rsidR="00977413" w:rsidRDefault="00977413" w:rsidP="00556CFE">
      <w:pPr>
        <w:pStyle w:val="ListParagraph"/>
        <w:rPr>
          <w:b/>
          <w:bCs/>
        </w:rPr>
      </w:pPr>
    </w:p>
    <w:p w14:paraId="31602AAD" w14:textId="5151FCB3" w:rsidR="00977413" w:rsidRDefault="00977413" w:rsidP="00556CFE">
      <w:pPr>
        <w:pStyle w:val="ListParagraph"/>
        <w:rPr>
          <w:b/>
          <w:bCs/>
        </w:rPr>
      </w:pPr>
    </w:p>
    <w:p w14:paraId="51582E4D" w14:textId="3EF5208E" w:rsidR="00977413" w:rsidRDefault="00977413" w:rsidP="00556CFE">
      <w:pPr>
        <w:pStyle w:val="ListParagraph"/>
        <w:rPr>
          <w:b/>
          <w:bCs/>
        </w:rPr>
      </w:pPr>
    </w:p>
    <w:p w14:paraId="5CEEC698" w14:textId="0C28AFFB" w:rsidR="00977413" w:rsidRDefault="00977413" w:rsidP="00556CFE">
      <w:pPr>
        <w:pStyle w:val="ListParagraph"/>
        <w:rPr>
          <w:b/>
          <w:bCs/>
        </w:rPr>
      </w:pPr>
    </w:p>
    <w:p w14:paraId="0FF3DEF1" w14:textId="19BC8437" w:rsidR="00977413" w:rsidRDefault="00977413" w:rsidP="00556CFE">
      <w:pPr>
        <w:pStyle w:val="ListParagraph"/>
        <w:rPr>
          <w:b/>
          <w:bCs/>
        </w:rPr>
      </w:pPr>
    </w:p>
    <w:p w14:paraId="70290273" w14:textId="704FF920" w:rsidR="00977413" w:rsidRDefault="00977413" w:rsidP="00556CFE">
      <w:pPr>
        <w:pStyle w:val="ListParagraph"/>
        <w:rPr>
          <w:b/>
          <w:bCs/>
        </w:rPr>
      </w:pPr>
    </w:p>
    <w:p w14:paraId="47152A80" w14:textId="77777777" w:rsidR="00977413" w:rsidRDefault="00977413" w:rsidP="00556CFE">
      <w:pPr>
        <w:pStyle w:val="ListParagraph"/>
        <w:rPr>
          <w:b/>
          <w:bCs/>
        </w:rPr>
      </w:pPr>
    </w:p>
    <w:p w14:paraId="5E9C3170" w14:textId="48BEF01F" w:rsidR="00715BEB" w:rsidRDefault="00715BEB" w:rsidP="00715BEB">
      <w:pPr>
        <w:rPr>
          <w:b/>
          <w:bCs/>
        </w:rPr>
      </w:pPr>
    </w:p>
    <w:p w14:paraId="600EA476" w14:textId="2CC81C7C" w:rsidR="00715BEB" w:rsidRDefault="00715BEB" w:rsidP="00977413">
      <w:pPr>
        <w:ind w:left="720"/>
        <w:rPr>
          <w:b/>
          <w:bCs/>
        </w:rPr>
      </w:pPr>
    </w:p>
    <w:p w14:paraId="78A427E6" w14:textId="26CC7170" w:rsidR="00977413" w:rsidRPr="00977413" w:rsidRDefault="00977413" w:rsidP="00977413">
      <w:pPr>
        <w:ind w:left="1440"/>
        <w:jc w:val="both"/>
        <w:rPr>
          <w:rFonts w:ascii="Calibri" w:hAnsi="Calibri" w:cs="Calibri"/>
          <w:i/>
          <w:iCs/>
          <w:sz w:val="18"/>
          <w:szCs w:val="18"/>
        </w:rPr>
      </w:pPr>
      <w:r w:rsidRPr="00977413">
        <w:rPr>
          <w:rFonts w:ascii="Calibri" w:hAnsi="Calibri" w:cs="Calibri"/>
          <w:i/>
          <w:iCs/>
          <w:sz w:val="18"/>
          <w:szCs w:val="18"/>
        </w:rPr>
        <w:t xml:space="preserve">Before Adam fell, it was a simple matter to remain virgin and chaste, but now it is hardly possible and without special grace from God quite impossible. </w:t>
      </w:r>
    </w:p>
    <w:p w14:paraId="4C9BA621" w14:textId="79C7D796" w:rsidR="00977413" w:rsidRPr="00977413" w:rsidRDefault="00977413" w:rsidP="00977413">
      <w:pPr>
        <w:ind w:left="1440"/>
        <w:jc w:val="right"/>
        <w:rPr>
          <w:rFonts w:ascii="Calibri" w:hAnsi="Calibri" w:cs="Calibri"/>
          <w:i/>
          <w:iCs/>
          <w:sz w:val="18"/>
          <w:szCs w:val="18"/>
        </w:rPr>
      </w:pPr>
      <w:r w:rsidRPr="00977413">
        <w:rPr>
          <w:rFonts w:ascii="Calibri" w:hAnsi="Calibri" w:cs="Calibri"/>
          <w:sz w:val="18"/>
          <w:szCs w:val="18"/>
        </w:rPr>
        <w:t xml:space="preserve">Martin </w:t>
      </w:r>
      <w:r w:rsidRPr="00977413">
        <w:rPr>
          <w:rFonts w:ascii="Calibri" w:hAnsi="Calibri" w:cs="Calibri"/>
          <w:sz w:val="18"/>
          <w:szCs w:val="18"/>
        </w:rPr>
        <w:t>Luther</w:t>
      </w:r>
      <w:r w:rsidRPr="00977413">
        <w:rPr>
          <w:rFonts w:ascii="Calibri" w:hAnsi="Calibri" w:cs="Calibri"/>
          <w:sz w:val="18"/>
          <w:szCs w:val="18"/>
        </w:rPr>
        <w:t>,</w:t>
      </w:r>
      <w:r w:rsidRPr="00977413">
        <w:rPr>
          <w:rFonts w:ascii="Calibri" w:hAnsi="Calibri" w:cs="Calibri"/>
          <w:i/>
          <w:iCs/>
          <w:sz w:val="18"/>
          <w:szCs w:val="18"/>
        </w:rPr>
        <w:t xml:space="preserve"> ‘A Sermon on the Estate of Marriage’.</w:t>
      </w:r>
    </w:p>
    <w:p w14:paraId="13F97DD1" w14:textId="655C7A50" w:rsidR="00715BEB" w:rsidRPr="00977413" w:rsidRDefault="00715BEB" w:rsidP="00977413">
      <w:pPr>
        <w:ind w:left="720"/>
        <w:jc w:val="both"/>
        <w:rPr>
          <w:b/>
          <w:bCs/>
          <w:sz w:val="18"/>
          <w:szCs w:val="18"/>
        </w:rPr>
      </w:pPr>
    </w:p>
    <w:p w14:paraId="27CD4287" w14:textId="75C1EB84" w:rsidR="00715BEB" w:rsidRPr="00977413" w:rsidRDefault="00715BEB" w:rsidP="00977413">
      <w:pPr>
        <w:jc w:val="both"/>
        <w:rPr>
          <w:b/>
          <w:bCs/>
          <w:sz w:val="18"/>
          <w:szCs w:val="18"/>
        </w:rPr>
      </w:pPr>
    </w:p>
    <w:p w14:paraId="2B75262F" w14:textId="48469D09" w:rsidR="00556CFE" w:rsidRDefault="00556CFE" w:rsidP="00715BEB">
      <w:pPr>
        <w:rPr>
          <w:b/>
          <w:bCs/>
        </w:rPr>
      </w:pPr>
    </w:p>
    <w:p w14:paraId="58033271" w14:textId="0DB30088" w:rsidR="00556CFE" w:rsidRDefault="00556CFE" w:rsidP="00715BEB">
      <w:pPr>
        <w:rPr>
          <w:b/>
          <w:bCs/>
        </w:rPr>
      </w:pPr>
    </w:p>
    <w:p w14:paraId="27280EF7" w14:textId="46D2DDFD" w:rsidR="00556CFE" w:rsidRDefault="00556CFE" w:rsidP="00715BEB">
      <w:pPr>
        <w:rPr>
          <w:b/>
          <w:bCs/>
        </w:rPr>
      </w:pPr>
    </w:p>
    <w:p w14:paraId="229B1EF5" w14:textId="77777777" w:rsidR="00556CFE" w:rsidRDefault="00556CFE" w:rsidP="00715BEB">
      <w:pPr>
        <w:rPr>
          <w:b/>
          <w:bCs/>
        </w:rPr>
      </w:pPr>
    </w:p>
    <w:p w14:paraId="21CCDC72" w14:textId="4B31C107" w:rsidR="00556CFE" w:rsidRDefault="00556CFE" w:rsidP="00715BEB">
      <w:pPr>
        <w:rPr>
          <w:b/>
          <w:bCs/>
        </w:rPr>
      </w:pPr>
    </w:p>
    <w:p w14:paraId="4EC70B8C" w14:textId="77777777" w:rsidR="00556CFE" w:rsidRDefault="00556CFE" w:rsidP="00715BEB">
      <w:pPr>
        <w:rPr>
          <w:b/>
          <w:bCs/>
        </w:rPr>
      </w:pPr>
    </w:p>
    <w:p w14:paraId="6686ABDA" w14:textId="577BA575" w:rsidR="00715BEB" w:rsidRDefault="00715BEB" w:rsidP="00715BEB">
      <w:pPr>
        <w:rPr>
          <w:b/>
          <w:bCs/>
        </w:rPr>
      </w:pPr>
    </w:p>
    <w:p w14:paraId="3D875C7C" w14:textId="0CF3D8DE" w:rsidR="00715BEB" w:rsidRDefault="00715BEB" w:rsidP="00715BEB">
      <w:pPr>
        <w:rPr>
          <w:b/>
          <w:bCs/>
        </w:rPr>
      </w:pPr>
    </w:p>
    <w:p w14:paraId="01D36BA2" w14:textId="26D4D50F" w:rsidR="00715BEB" w:rsidRDefault="00715BEB" w:rsidP="00715BEB">
      <w:pPr>
        <w:rPr>
          <w:b/>
          <w:bCs/>
        </w:rPr>
      </w:pPr>
    </w:p>
    <w:p w14:paraId="4DFE6490" w14:textId="3364B710" w:rsidR="00715BEB" w:rsidRDefault="00715BEB" w:rsidP="00715BEB">
      <w:pPr>
        <w:rPr>
          <w:b/>
          <w:bCs/>
        </w:rPr>
      </w:pPr>
    </w:p>
    <w:p w14:paraId="39CFB6FB" w14:textId="70AB90AD" w:rsidR="00715BEB" w:rsidRDefault="00715BEB" w:rsidP="00715BEB">
      <w:pPr>
        <w:rPr>
          <w:b/>
          <w:bCs/>
        </w:rPr>
      </w:pPr>
    </w:p>
    <w:p w14:paraId="00DA205B" w14:textId="4B17FEED" w:rsidR="00715BEB" w:rsidRDefault="00715BEB" w:rsidP="00715BEB">
      <w:pPr>
        <w:rPr>
          <w:b/>
          <w:bCs/>
        </w:rPr>
      </w:pPr>
    </w:p>
    <w:p w14:paraId="729BA8F5" w14:textId="58ADA2A8" w:rsidR="00715BEB" w:rsidRDefault="00715BEB" w:rsidP="00715BEB">
      <w:pPr>
        <w:rPr>
          <w:b/>
          <w:bCs/>
        </w:rPr>
      </w:pPr>
    </w:p>
    <w:p w14:paraId="1845F75A" w14:textId="4F2EF5E3" w:rsidR="00715BEB" w:rsidRDefault="00715BEB" w:rsidP="00715BEB">
      <w:pPr>
        <w:rPr>
          <w:b/>
          <w:bCs/>
        </w:rPr>
      </w:pPr>
    </w:p>
    <w:p w14:paraId="579BD629" w14:textId="4F459B58" w:rsidR="00977413" w:rsidRDefault="00977413">
      <w:pPr>
        <w:rPr>
          <w:b/>
          <w:bCs/>
        </w:rPr>
      </w:pPr>
      <w:r>
        <w:rPr>
          <w:b/>
          <w:bCs/>
        </w:rPr>
        <w:br w:type="page"/>
      </w:r>
    </w:p>
    <w:p w14:paraId="3C656EEA" w14:textId="77777777" w:rsidR="00715BEB" w:rsidRDefault="00715BEB" w:rsidP="00715BEB">
      <w:pPr>
        <w:rPr>
          <w:b/>
          <w:bCs/>
        </w:rPr>
      </w:pPr>
    </w:p>
    <w:p w14:paraId="46B70074" w14:textId="75994F62" w:rsidR="00715BEB" w:rsidRDefault="00715BEB" w:rsidP="00715BEB">
      <w:pPr>
        <w:rPr>
          <w:b/>
          <w:bCs/>
        </w:rPr>
      </w:pPr>
    </w:p>
    <w:p w14:paraId="04EF15B5" w14:textId="516C4F92" w:rsidR="00556CFE" w:rsidRDefault="00715BEB" w:rsidP="00715BEB">
      <w:pPr>
        <w:pStyle w:val="ListParagraph"/>
        <w:numPr>
          <w:ilvl w:val="0"/>
          <w:numId w:val="1"/>
        </w:numPr>
        <w:rPr>
          <w:b/>
          <w:bCs/>
        </w:rPr>
      </w:pPr>
      <w:r>
        <w:rPr>
          <w:b/>
          <w:bCs/>
        </w:rPr>
        <w:t>Celibacy in the Present</w:t>
      </w:r>
      <w:r w:rsidR="00556CFE">
        <w:rPr>
          <w:b/>
          <w:bCs/>
        </w:rPr>
        <w:t xml:space="preserve"> #2</w:t>
      </w:r>
      <w:r>
        <w:rPr>
          <w:b/>
          <w:bCs/>
        </w:rPr>
        <w:t xml:space="preserve">: </w:t>
      </w:r>
      <w:r w:rsidR="00556CFE">
        <w:rPr>
          <w:b/>
          <w:bCs/>
        </w:rPr>
        <w:t>The Self, Sexual Desire &amp; Celibacy</w:t>
      </w:r>
    </w:p>
    <w:p w14:paraId="58A7AF01" w14:textId="77777777" w:rsidR="00977413" w:rsidRDefault="00977413">
      <w:pPr>
        <w:rPr>
          <w:b/>
          <w:bCs/>
        </w:rPr>
      </w:pPr>
    </w:p>
    <w:p w14:paraId="54E58C5B" w14:textId="77777777" w:rsidR="00977413" w:rsidRDefault="00977413">
      <w:pPr>
        <w:rPr>
          <w:b/>
          <w:bCs/>
        </w:rPr>
      </w:pPr>
    </w:p>
    <w:p w14:paraId="787C6DD3" w14:textId="62826801" w:rsidR="00977413" w:rsidRDefault="00977413">
      <w:pPr>
        <w:rPr>
          <w:b/>
          <w:bCs/>
        </w:rPr>
      </w:pPr>
    </w:p>
    <w:p w14:paraId="3FDCCFC5" w14:textId="151B9781" w:rsidR="00977413" w:rsidRDefault="00977413">
      <w:pPr>
        <w:rPr>
          <w:b/>
          <w:bCs/>
        </w:rPr>
      </w:pPr>
    </w:p>
    <w:p w14:paraId="5E8FE8A8" w14:textId="51DD6918" w:rsidR="00977413" w:rsidRDefault="00977413">
      <w:pPr>
        <w:rPr>
          <w:b/>
          <w:bCs/>
        </w:rPr>
      </w:pPr>
    </w:p>
    <w:p w14:paraId="3615A56C" w14:textId="7777E2B1" w:rsidR="00977413" w:rsidRDefault="00977413">
      <w:pPr>
        <w:rPr>
          <w:b/>
          <w:bCs/>
        </w:rPr>
      </w:pPr>
    </w:p>
    <w:p w14:paraId="4D40A4EC" w14:textId="4403DF0E" w:rsidR="00977413" w:rsidRDefault="00977413">
      <w:pPr>
        <w:rPr>
          <w:b/>
          <w:bCs/>
        </w:rPr>
      </w:pPr>
    </w:p>
    <w:p w14:paraId="6390F673" w14:textId="4B4B75DD" w:rsidR="00977413" w:rsidRDefault="00977413">
      <w:pPr>
        <w:rPr>
          <w:b/>
          <w:bCs/>
        </w:rPr>
      </w:pPr>
    </w:p>
    <w:p w14:paraId="28F58231" w14:textId="6D9062A5" w:rsidR="00977413" w:rsidRDefault="00977413">
      <w:pPr>
        <w:rPr>
          <w:b/>
          <w:bCs/>
        </w:rPr>
      </w:pPr>
    </w:p>
    <w:p w14:paraId="572553C5" w14:textId="4E0B81E9" w:rsidR="00977413" w:rsidRDefault="00977413">
      <w:pPr>
        <w:rPr>
          <w:b/>
          <w:bCs/>
        </w:rPr>
      </w:pPr>
    </w:p>
    <w:p w14:paraId="2A839D37" w14:textId="16330B18" w:rsidR="00977413" w:rsidRDefault="00977413">
      <w:pPr>
        <w:rPr>
          <w:b/>
          <w:bCs/>
        </w:rPr>
      </w:pPr>
    </w:p>
    <w:p w14:paraId="3F3D4F77" w14:textId="2E1E6777" w:rsidR="00977413" w:rsidRDefault="00977413">
      <w:pPr>
        <w:rPr>
          <w:b/>
          <w:bCs/>
        </w:rPr>
      </w:pPr>
    </w:p>
    <w:p w14:paraId="5F7414E6" w14:textId="03529F23" w:rsidR="00977413" w:rsidRDefault="00977413">
      <w:pPr>
        <w:rPr>
          <w:b/>
          <w:bCs/>
        </w:rPr>
      </w:pPr>
    </w:p>
    <w:p w14:paraId="13AFC48E" w14:textId="59142FF6" w:rsidR="00977413" w:rsidRDefault="00977413">
      <w:pPr>
        <w:rPr>
          <w:b/>
          <w:bCs/>
        </w:rPr>
      </w:pPr>
    </w:p>
    <w:p w14:paraId="7680DFEF" w14:textId="491BBF6C" w:rsidR="00977413" w:rsidRDefault="00977413">
      <w:pPr>
        <w:rPr>
          <w:b/>
          <w:bCs/>
        </w:rPr>
      </w:pPr>
    </w:p>
    <w:p w14:paraId="488B65C7" w14:textId="77777777" w:rsidR="00977413" w:rsidRDefault="00977413">
      <w:pPr>
        <w:rPr>
          <w:b/>
          <w:bCs/>
        </w:rPr>
      </w:pPr>
    </w:p>
    <w:p w14:paraId="588E330F" w14:textId="77777777" w:rsidR="00977413" w:rsidRPr="00977413" w:rsidRDefault="00977413" w:rsidP="00977413">
      <w:pPr>
        <w:ind w:left="1440"/>
        <w:jc w:val="both"/>
        <w:rPr>
          <w:rFonts w:ascii="Calibri" w:hAnsi="Calibri" w:cs="Calibri"/>
          <w:i/>
          <w:iCs/>
          <w:sz w:val="18"/>
          <w:szCs w:val="18"/>
        </w:rPr>
      </w:pPr>
      <w:r w:rsidRPr="00977413">
        <w:rPr>
          <w:rFonts w:ascii="Calibri" w:hAnsi="Calibri" w:cs="Calibri"/>
          <w:i/>
          <w:iCs/>
          <w:sz w:val="18"/>
          <w:szCs w:val="18"/>
        </w:rPr>
        <w:t>In the age in which we live, we are taught to be authentic in such a way that identity, recognition, and belonging are now deeply connected to the sexual desires we  have and the manner in which we express them</w:t>
      </w:r>
    </w:p>
    <w:p w14:paraId="6DA23787" w14:textId="77777777" w:rsidR="00977413" w:rsidRDefault="00977413" w:rsidP="00977413">
      <w:pPr>
        <w:ind w:left="1440"/>
        <w:jc w:val="right"/>
        <w:rPr>
          <w:rFonts w:ascii="Calibri" w:hAnsi="Calibri" w:cs="Calibri"/>
          <w:sz w:val="18"/>
          <w:szCs w:val="18"/>
        </w:rPr>
      </w:pPr>
      <w:r w:rsidRPr="00977413">
        <w:rPr>
          <w:rFonts w:ascii="Calibri" w:hAnsi="Calibri" w:cs="Calibri"/>
          <w:sz w:val="18"/>
          <w:szCs w:val="18"/>
        </w:rPr>
        <w:t xml:space="preserve">Carl </w:t>
      </w:r>
      <w:proofErr w:type="spellStart"/>
      <w:r w:rsidRPr="00977413">
        <w:rPr>
          <w:rFonts w:ascii="Calibri" w:hAnsi="Calibri" w:cs="Calibri"/>
          <w:sz w:val="18"/>
          <w:szCs w:val="18"/>
        </w:rPr>
        <w:t>Truema</w:t>
      </w:r>
      <w:r w:rsidRPr="00977413">
        <w:rPr>
          <w:rFonts w:ascii="Calibri" w:hAnsi="Calibri" w:cs="Calibri"/>
          <w:sz w:val="18"/>
          <w:szCs w:val="18"/>
        </w:rPr>
        <w:t>n</w:t>
      </w:r>
      <w:proofErr w:type="spellEnd"/>
      <w:r w:rsidRPr="00977413">
        <w:rPr>
          <w:rFonts w:ascii="Calibri" w:hAnsi="Calibri" w:cs="Calibri"/>
          <w:sz w:val="18"/>
          <w:szCs w:val="18"/>
        </w:rPr>
        <w:t xml:space="preserve">, </w:t>
      </w:r>
      <w:r w:rsidRPr="00B60974">
        <w:rPr>
          <w:rFonts w:ascii="Calibri" w:hAnsi="Calibri" w:cs="Calibri"/>
          <w:i/>
          <w:iCs/>
          <w:sz w:val="18"/>
          <w:szCs w:val="18"/>
        </w:rPr>
        <w:t>The Rise &amp; Triumph of the Modern Self</w:t>
      </w:r>
      <w:r w:rsidRPr="00977413">
        <w:rPr>
          <w:rFonts w:ascii="Calibri" w:hAnsi="Calibri" w:cs="Calibri"/>
          <w:sz w:val="18"/>
          <w:szCs w:val="18"/>
        </w:rPr>
        <w:t xml:space="preserve">, </w:t>
      </w:r>
      <w:r w:rsidRPr="00977413">
        <w:rPr>
          <w:rFonts w:ascii="Calibri" w:hAnsi="Calibri" w:cs="Calibri"/>
          <w:sz w:val="18"/>
          <w:szCs w:val="18"/>
        </w:rPr>
        <w:t xml:space="preserve"> p. 392</w:t>
      </w:r>
    </w:p>
    <w:p w14:paraId="43984F6E" w14:textId="77777777" w:rsidR="00977413" w:rsidRDefault="00977413" w:rsidP="00977413">
      <w:pPr>
        <w:ind w:left="1440"/>
        <w:jc w:val="right"/>
        <w:rPr>
          <w:rFonts w:ascii="Calibri" w:hAnsi="Calibri" w:cs="Calibri"/>
          <w:sz w:val="18"/>
          <w:szCs w:val="18"/>
        </w:rPr>
      </w:pPr>
    </w:p>
    <w:p w14:paraId="47519284" w14:textId="77777777" w:rsidR="00977413" w:rsidRDefault="00977413" w:rsidP="00977413">
      <w:pPr>
        <w:ind w:left="1440"/>
        <w:jc w:val="right"/>
        <w:rPr>
          <w:rFonts w:ascii="Calibri" w:hAnsi="Calibri" w:cs="Calibri"/>
          <w:sz w:val="18"/>
          <w:szCs w:val="18"/>
        </w:rPr>
      </w:pPr>
    </w:p>
    <w:p w14:paraId="737C5F85" w14:textId="77777777" w:rsidR="00977413" w:rsidRDefault="00977413" w:rsidP="00977413">
      <w:pPr>
        <w:ind w:left="1440"/>
        <w:jc w:val="right"/>
        <w:rPr>
          <w:rFonts w:ascii="Calibri" w:hAnsi="Calibri" w:cs="Calibri"/>
          <w:sz w:val="18"/>
          <w:szCs w:val="18"/>
        </w:rPr>
      </w:pPr>
    </w:p>
    <w:p w14:paraId="36B6A9C6" w14:textId="77777777" w:rsidR="00977413" w:rsidRDefault="00977413" w:rsidP="00977413">
      <w:pPr>
        <w:ind w:left="1440"/>
        <w:jc w:val="right"/>
        <w:rPr>
          <w:rFonts w:ascii="Calibri" w:hAnsi="Calibri" w:cs="Calibri"/>
          <w:sz w:val="18"/>
          <w:szCs w:val="18"/>
        </w:rPr>
      </w:pPr>
    </w:p>
    <w:p w14:paraId="30A43813" w14:textId="77777777" w:rsidR="00977413" w:rsidRDefault="00977413" w:rsidP="00977413">
      <w:pPr>
        <w:ind w:left="1440"/>
        <w:jc w:val="right"/>
        <w:rPr>
          <w:rFonts w:ascii="Calibri" w:hAnsi="Calibri" w:cs="Calibri"/>
          <w:sz w:val="18"/>
          <w:szCs w:val="18"/>
        </w:rPr>
      </w:pPr>
    </w:p>
    <w:p w14:paraId="7AB08B45" w14:textId="77777777" w:rsidR="00977413" w:rsidRDefault="00977413" w:rsidP="00977413">
      <w:pPr>
        <w:ind w:left="1440"/>
        <w:jc w:val="right"/>
        <w:rPr>
          <w:rFonts w:ascii="Calibri" w:hAnsi="Calibri" w:cs="Calibri"/>
          <w:sz w:val="18"/>
          <w:szCs w:val="18"/>
        </w:rPr>
      </w:pPr>
    </w:p>
    <w:p w14:paraId="489B538B" w14:textId="77777777" w:rsidR="00977413" w:rsidRDefault="00977413" w:rsidP="00977413">
      <w:pPr>
        <w:ind w:left="1440"/>
        <w:jc w:val="right"/>
        <w:rPr>
          <w:rFonts w:ascii="Calibri" w:hAnsi="Calibri" w:cs="Calibri"/>
          <w:sz w:val="18"/>
          <w:szCs w:val="18"/>
        </w:rPr>
      </w:pPr>
    </w:p>
    <w:p w14:paraId="0F3A4EE1" w14:textId="77777777" w:rsidR="00977413" w:rsidRDefault="00977413" w:rsidP="00977413">
      <w:pPr>
        <w:ind w:left="1440"/>
        <w:jc w:val="right"/>
        <w:rPr>
          <w:rFonts w:ascii="Calibri" w:hAnsi="Calibri" w:cs="Calibri"/>
          <w:sz w:val="18"/>
          <w:szCs w:val="18"/>
        </w:rPr>
      </w:pPr>
    </w:p>
    <w:p w14:paraId="0F961F26" w14:textId="77777777" w:rsidR="00977413" w:rsidRDefault="00977413" w:rsidP="00977413">
      <w:pPr>
        <w:ind w:left="1440"/>
        <w:jc w:val="right"/>
        <w:rPr>
          <w:rFonts w:ascii="Calibri" w:hAnsi="Calibri" w:cs="Calibri"/>
          <w:sz w:val="18"/>
          <w:szCs w:val="18"/>
        </w:rPr>
      </w:pPr>
    </w:p>
    <w:p w14:paraId="60882CAD" w14:textId="77777777" w:rsidR="00977413" w:rsidRDefault="00977413" w:rsidP="00977413">
      <w:pPr>
        <w:ind w:left="1440"/>
        <w:jc w:val="right"/>
        <w:rPr>
          <w:rFonts w:ascii="Calibri" w:hAnsi="Calibri" w:cs="Calibri"/>
          <w:sz w:val="18"/>
          <w:szCs w:val="18"/>
        </w:rPr>
      </w:pPr>
    </w:p>
    <w:p w14:paraId="6565D94D" w14:textId="77777777" w:rsidR="00977413" w:rsidRDefault="00977413" w:rsidP="00977413">
      <w:pPr>
        <w:ind w:left="1440"/>
        <w:jc w:val="right"/>
        <w:rPr>
          <w:rFonts w:ascii="Calibri" w:hAnsi="Calibri" w:cs="Calibri"/>
          <w:sz w:val="18"/>
          <w:szCs w:val="18"/>
        </w:rPr>
      </w:pPr>
    </w:p>
    <w:p w14:paraId="480E67EA" w14:textId="77777777" w:rsidR="00977413" w:rsidRDefault="00977413" w:rsidP="00977413">
      <w:pPr>
        <w:ind w:left="1440"/>
        <w:jc w:val="right"/>
        <w:rPr>
          <w:rFonts w:ascii="Calibri" w:hAnsi="Calibri" w:cs="Calibri"/>
          <w:sz w:val="18"/>
          <w:szCs w:val="18"/>
        </w:rPr>
      </w:pPr>
    </w:p>
    <w:p w14:paraId="263B1C8D" w14:textId="77777777" w:rsidR="00977413" w:rsidRDefault="00977413" w:rsidP="00977413">
      <w:pPr>
        <w:ind w:left="1440"/>
        <w:jc w:val="right"/>
        <w:rPr>
          <w:rFonts w:ascii="Calibri" w:hAnsi="Calibri" w:cs="Calibri"/>
          <w:sz w:val="18"/>
          <w:szCs w:val="18"/>
        </w:rPr>
      </w:pPr>
    </w:p>
    <w:p w14:paraId="090718CE" w14:textId="77777777" w:rsidR="00977413" w:rsidRDefault="00977413" w:rsidP="00977413">
      <w:pPr>
        <w:ind w:left="1440"/>
        <w:jc w:val="right"/>
        <w:rPr>
          <w:rFonts w:ascii="Calibri" w:hAnsi="Calibri" w:cs="Calibri"/>
          <w:sz w:val="18"/>
          <w:szCs w:val="18"/>
        </w:rPr>
      </w:pPr>
    </w:p>
    <w:p w14:paraId="2D7DE9C1" w14:textId="77777777" w:rsidR="00977413" w:rsidRDefault="00977413" w:rsidP="00977413">
      <w:pPr>
        <w:ind w:left="1440"/>
        <w:jc w:val="right"/>
        <w:rPr>
          <w:rFonts w:ascii="Calibri" w:hAnsi="Calibri" w:cs="Calibri"/>
          <w:sz w:val="18"/>
          <w:szCs w:val="18"/>
        </w:rPr>
      </w:pPr>
    </w:p>
    <w:p w14:paraId="2BD11A1D" w14:textId="77777777" w:rsidR="00977413" w:rsidRDefault="00977413" w:rsidP="00977413">
      <w:pPr>
        <w:ind w:left="1440"/>
        <w:jc w:val="right"/>
        <w:rPr>
          <w:rFonts w:ascii="Calibri" w:hAnsi="Calibri" w:cs="Calibri"/>
          <w:sz w:val="18"/>
          <w:szCs w:val="18"/>
        </w:rPr>
      </w:pPr>
    </w:p>
    <w:p w14:paraId="29489E04" w14:textId="77777777" w:rsidR="00977413" w:rsidRDefault="00977413" w:rsidP="00977413">
      <w:pPr>
        <w:ind w:left="1440"/>
        <w:jc w:val="right"/>
        <w:rPr>
          <w:rFonts w:ascii="Calibri" w:hAnsi="Calibri" w:cs="Calibri"/>
          <w:sz w:val="18"/>
          <w:szCs w:val="18"/>
        </w:rPr>
      </w:pPr>
    </w:p>
    <w:p w14:paraId="55AE6FD1" w14:textId="77777777" w:rsidR="00977413" w:rsidRDefault="00977413" w:rsidP="00977413">
      <w:pPr>
        <w:ind w:left="1440"/>
        <w:jc w:val="right"/>
        <w:rPr>
          <w:rFonts w:ascii="Calibri" w:hAnsi="Calibri" w:cs="Calibri"/>
          <w:sz w:val="18"/>
          <w:szCs w:val="18"/>
        </w:rPr>
      </w:pPr>
    </w:p>
    <w:p w14:paraId="66C23F69" w14:textId="77777777" w:rsidR="00977413" w:rsidRDefault="00977413" w:rsidP="00977413">
      <w:pPr>
        <w:ind w:left="1440"/>
        <w:jc w:val="right"/>
        <w:rPr>
          <w:rFonts w:ascii="Calibri" w:hAnsi="Calibri" w:cs="Calibri"/>
          <w:sz w:val="18"/>
          <w:szCs w:val="18"/>
        </w:rPr>
      </w:pPr>
    </w:p>
    <w:p w14:paraId="4B2C280C" w14:textId="77777777" w:rsidR="00977413" w:rsidRDefault="00977413" w:rsidP="00977413">
      <w:pPr>
        <w:ind w:left="1440"/>
        <w:jc w:val="right"/>
        <w:rPr>
          <w:rFonts w:ascii="Calibri" w:hAnsi="Calibri" w:cs="Calibri"/>
          <w:sz w:val="18"/>
          <w:szCs w:val="18"/>
        </w:rPr>
      </w:pPr>
    </w:p>
    <w:p w14:paraId="117800A3" w14:textId="77777777" w:rsidR="00977413" w:rsidRDefault="00977413" w:rsidP="00977413">
      <w:pPr>
        <w:ind w:left="1440"/>
        <w:jc w:val="right"/>
        <w:rPr>
          <w:rFonts w:ascii="Calibri" w:hAnsi="Calibri" w:cs="Calibri"/>
          <w:sz w:val="18"/>
          <w:szCs w:val="18"/>
        </w:rPr>
      </w:pPr>
    </w:p>
    <w:p w14:paraId="49627A8F" w14:textId="77777777" w:rsidR="00977413" w:rsidRDefault="00977413" w:rsidP="00977413">
      <w:pPr>
        <w:ind w:left="1440"/>
        <w:jc w:val="right"/>
        <w:rPr>
          <w:rFonts w:ascii="Calibri" w:hAnsi="Calibri" w:cs="Calibri"/>
          <w:sz w:val="18"/>
          <w:szCs w:val="18"/>
        </w:rPr>
      </w:pPr>
    </w:p>
    <w:p w14:paraId="6655E300" w14:textId="77777777" w:rsidR="00977413" w:rsidRDefault="00977413" w:rsidP="00977413">
      <w:pPr>
        <w:ind w:left="1440"/>
        <w:jc w:val="right"/>
        <w:rPr>
          <w:rFonts w:ascii="Calibri" w:hAnsi="Calibri" w:cs="Calibri"/>
          <w:sz w:val="18"/>
          <w:szCs w:val="18"/>
        </w:rPr>
      </w:pPr>
    </w:p>
    <w:p w14:paraId="78C5FABC" w14:textId="77777777" w:rsidR="00977413" w:rsidRDefault="00977413" w:rsidP="00977413">
      <w:pPr>
        <w:ind w:left="1440"/>
        <w:jc w:val="right"/>
        <w:rPr>
          <w:rFonts w:ascii="Calibri" w:hAnsi="Calibri" w:cs="Calibri"/>
          <w:sz w:val="18"/>
          <w:szCs w:val="18"/>
        </w:rPr>
      </w:pPr>
    </w:p>
    <w:p w14:paraId="5E310671" w14:textId="73C37542" w:rsidR="00977413" w:rsidRDefault="00977413" w:rsidP="00977413">
      <w:pPr>
        <w:ind w:left="1440"/>
        <w:jc w:val="both"/>
        <w:rPr>
          <w:rFonts w:ascii="Calibri" w:hAnsi="Calibri" w:cs="Calibri"/>
          <w:i/>
          <w:iCs/>
          <w:sz w:val="18"/>
          <w:szCs w:val="18"/>
        </w:rPr>
      </w:pPr>
      <w:r w:rsidRPr="00977413">
        <w:rPr>
          <w:rFonts w:ascii="Calibri" w:hAnsi="Calibri" w:cs="Calibri"/>
          <w:i/>
          <w:iCs/>
          <w:sz w:val="18"/>
          <w:szCs w:val="18"/>
        </w:rPr>
        <w:t>O</w:t>
      </w:r>
      <w:r w:rsidRPr="00977413">
        <w:rPr>
          <w:rFonts w:ascii="Calibri" w:hAnsi="Calibri" w:cs="Calibri"/>
          <w:i/>
          <w:iCs/>
          <w:sz w:val="18"/>
          <w:szCs w:val="18"/>
        </w:rPr>
        <w:t xml:space="preserve">nly in a world in which selves are typically recognised or validated by their sexuality and their sexual fulfillment—in which these things define who people are at a deep level—can celibacy really be considered costly. </w:t>
      </w:r>
    </w:p>
    <w:p w14:paraId="38216243" w14:textId="56115C13" w:rsidR="00977413" w:rsidRDefault="00977413" w:rsidP="00977413">
      <w:pPr>
        <w:ind w:left="1440"/>
        <w:jc w:val="right"/>
        <w:rPr>
          <w:rFonts w:ascii="Calibri" w:hAnsi="Calibri" w:cs="Calibri"/>
          <w:sz w:val="18"/>
          <w:szCs w:val="18"/>
        </w:rPr>
      </w:pPr>
      <w:r w:rsidRPr="00977413">
        <w:rPr>
          <w:rFonts w:ascii="Calibri" w:hAnsi="Calibri" w:cs="Calibri"/>
          <w:sz w:val="18"/>
          <w:szCs w:val="18"/>
        </w:rPr>
        <w:t xml:space="preserve">Carl </w:t>
      </w:r>
      <w:proofErr w:type="spellStart"/>
      <w:r w:rsidRPr="00977413">
        <w:rPr>
          <w:rFonts w:ascii="Calibri" w:hAnsi="Calibri" w:cs="Calibri"/>
          <w:sz w:val="18"/>
          <w:szCs w:val="18"/>
        </w:rPr>
        <w:t>Trueman</w:t>
      </w:r>
      <w:proofErr w:type="spellEnd"/>
      <w:r w:rsidRPr="00977413">
        <w:rPr>
          <w:rFonts w:ascii="Calibri" w:hAnsi="Calibri" w:cs="Calibri"/>
          <w:sz w:val="18"/>
          <w:szCs w:val="18"/>
        </w:rPr>
        <w:t xml:space="preserve">, </w:t>
      </w:r>
      <w:r w:rsidRPr="00B60974">
        <w:rPr>
          <w:rFonts w:ascii="Calibri" w:hAnsi="Calibri" w:cs="Calibri"/>
          <w:i/>
          <w:iCs/>
          <w:sz w:val="18"/>
          <w:szCs w:val="18"/>
        </w:rPr>
        <w:t>The Rise &amp; Triumph of the Modern Self,</w:t>
      </w:r>
      <w:r w:rsidRPr="00977413">
        <w:rPr>
          <w:rFonts w:ascii="Calibri" w:hAnsi="Calibri" w:cs="Calibri"/>
          <w:sz w:val="18"/>
          <w:szCs w:val="18"/>
        </w:rPr>
        <w:t xml:space="preserve">  p. 39</w:t>
      </w:r>
      <w:r>
        <w:rPr>
          <w:rFonts w:ascii="Calibri" w:hAnsi="Calibri" w:cs="Calibri"/>
          <w:sz w:val="18"/>
          <w:szCs w:val="18"/>
        </w:rPr>
        <w:t>1</w:t>
      </w:r>
    </w:p>
    <w:p w14:paraId="19B46207" w14:textId="77777777" w:rsidR="00977413" w:rsidRPr="00977413" w:rsidRDefault="00977413" w:rsidP="00977413">
      <w:pPr>
        <w:ind w:left="1440"/>
        <w:rPr>
          <w:rFonts w:ascii="Calibri" w:hAnsi="Calibri" w:cs="Calibri"/>
          <w:i/>
          <w:iCs/>
          <w:sz w:val="18"/>
          <w:szCs w:val="18"/>
        </w:rPr>
      </w:pPr>
    </w:p>
    <w:p w14:paraId="6249A695" w14:textId="07F262D3" w:rsidR="00977413" w:rsidRPr="00977413" w:rsidRDefault="00977413" w:rsidP="00977413">
      <w:pPr>
        <w:ind w:left="2160"/>
        <w:jc w:val="right"/>
        <w:rPr>
          <w:rFonts w:ascii="Calibri" w:hAnsi="Calibri" w:cs="Calibri"/>
          <w:i/>
          <w:iCs/>
          <w:sz w:val="18"/>
          <w:szCs w:val="18"/>
        </w:rPr>
      </w:pPr>
      <w:r w:rsidRPr="00977413">
        <w:rPr>
          <w:rFonts w:ascii="Calibri" w:hAnsi="Calibri" w:cs="Calibri"/>
          <w:i/>
          <w:iCs/>
          <w:sz w:val="18"/>
          <w:szCs w:val="18"/>
        </w:rPr>
        <w:t xml:space="preserve"> </w:t>
      </w:r>
    </w:p>
    <w:p w14:paraId="43357B24" w14:textId="7A9893C7" w:rsidR="00556CFE" w:rsidRDefault="00556CFE" w:rsidP="00977413">
      <w:pPr>
        <w:ind w:left="720"/>
        <w:rPr>
          <w:b/>
          <w:bCs/>
        </w:rPr>
      </w:pPr>
      <w:r w:rsidRPr="00977413">
        <w:rPr>
          <w:b/>
          <w:bCs/>
        </w:rPr>
        <w:br w:type="page"/>
      </w:r>
    </w:p>
    <w:p w14:paraId="4A6A2D35" w14:textId="66552417" w:rsidR="00977413" w:rsidRDefault="00977413" w:rsidP="00977413">
      <w:pPr>
        <w:ind w:left="720"/>
        <w:rPr>
          <w:b/>
          <w:bCs/>
        </w:rPr>
      </w:pPr>
    </w:p>
    <w:p w14:paraId="261408D3" w14:textId="5C125FB6" w:rsidR="00556CFE" w:rsidRDefault="00556CFE" w:rsidP="00556CFE">
      <w:pPr>
        <w:pStyle w:val="ListParagraph"/>
        <w:numPr>
          <w:ilvl w:val="0"/>
          <w:numId w:val="1"/>
        </w:numPr>
        <w:rPr>
          <w:b/>
          <w:bCs/>
        </w:rPr>
      </w:pPr>
      <w:r>
        <w:rPr>
          <w:b/>
          <w:bCs/>
        </w:rPr>
        <w:t>Esteeming Faithful Celibacy Today</w:t>
      </w:r>
    </w:p>
    <w:p w14:paraId="2ED7C101" w14:textId="77777777" w:rsidR="00556CFE" w:rsidRPr="00556CFE" w:rsidRDefault="00556CFE" w:rsidP="00556CFE">
      <w:pPr>
        <w:rPr>
          <w:b/>
          <w:bCs/>
        </w:rPr>
      </w:pPr>
    </w:p>
    <w:p w14:paraId="15875C5D" w14:textId="77777777" w:rsidR="00715BEB" w:rsidRPr="00715BEB" w:rsidRDefault="00715BEB" w:rsidP="00715BEB">
      <w:pPr>
        <w:rPr>
          <w:b/>
          <w:bCs/>
        </w:rPr>
      </w:pPr>
    </w:p>
    <w:p w14:paraId="454809B9" w14:textId="77777777" w:rsidR="00715BEB" w:rsidRDefault="00715BEB" w:rsidP="00715BEB"/>
    <w:p w14:paraId="74635F66" w14:textId="77777777" w:rsidR="00715BEB" w:rsidRDefault="00715BEB" w:rsidP="00715BEB">
      <w:pPr>
        <w:ind w:left="720"/>
      </w:pPr>
    </w:p>
    <w:p w14:paraId="414019CB" w14:textId="532A4814" w:rsidR="00715BEB" w:rsidRDefault="00715BEB" w:rsidP="00715BEB">
      <w:pPr>
        <w:ind w:left="720"/>
      </w:pPr>
    </w:p>
    <w:p w14:paraId="181BFE1C" w14:textId="77777777" w:rsidR="00715BEB" w:rsidRDefault="00715BEB" w:rsidP="00715BEB"/>
    <w:p w14:paraId="33434E13" w14:textId="3817096B" w:rsidR="00715BEB" w:rsidRDefault="00715BEB"/>
    <w:p w14:paraId="66D11D08" w14:textId="7F53A540" w:rsidR="00715BEB" w:rsidRDefault="00715BEB"/>
    <w:p w14:paraId="46F7974A" w14:textId="2373C248" w:rsidR="00715BEB" w:rsidRDefault="00715BEB"/>
    <w:p w14:paraId="2AF11A2D" w14:textId="7E85F7E7" w:rsidR="00715BEB" w:rsidRDefault="00715BEB"/>
    <w:p w14:paraId="748444A9" w14:textId="77777777" w:rsidR="00715BEB" w:rsidRDefault="00715BEB"/>
    <w:sectPr w:rsidR="00715BEB" w:rsidSect="00977413">
      <w:footerReference w:type="default" r:id="rId7"/>
      <w:pgSz w:w="11900" w:h="16840"/>
      <w:pgMar w:top="852" w:right="1671" w:bottom="1440" w:left="101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F7C08" w14:textId="77777777" w:rsidR="004D16F3" w:rsidRDefault="004D16F3" w:rsidP="00556CFE">
      <w:r>
        <w:separator/>
      </w:r>
    </w:p>
  </w:endnote>
  <w:endnote w:type="continuationSeparator" w:id="0">
    <w:p w14:paraId="0E35E8CE" w14:textId="77777777" w:rsidR="004D16F3" w:rsidRDefault="004D16F3" w:rsidP="0055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2147" w14:textId="36E1E3BF" w:rsidR="00556CFE" w:rsidRDefault="00556CFE" w:rsidP="00977413">
    <w:pPr>
      <w:pStyle w:val="Footer"/>
      <w:ind w:right="-1276"/>
      <w:jc w:val="right"/>
    </w:pPr>
    <w:r>
      <w:rPr>
        <w:noProof/>
      </w:rPr>
      <w:drawing>
        <wp:inline distT="0" distB="0" distL="0" distR="0" wp14:anchorId="12EAEF7B" wp14:editId="4937DAB9">
          <wp:extent cx="1909197" cy="2376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6647" cy="251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9486D" w14:textId="77777777" w:rsidR="004D16F3" w:rsidRDefault="004D16F3" w:rsidP="00556CFE">
      <w:r>
        <w:separator/>
      </w:r>
    </w:p>
  </w:footnote>
  <w:footnote w:type="continuationSeparator" w:id="0">
    <w:p w14:paraId="10E1AB6C" w14:textId="77777777" w:rsidR="004D16F3" w:rsidRDefault="004D16F3" w:rsidP="00556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F34"/>
    <w:multiLevelType w:val="hybridMultilevel"/>
    <w:tmpl w:val="9D80C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7ED584D"/>
    <w:multiLevelType w:val="hybridMultilevel"/>
    <w:tmpl w:val="814A5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832A2E"/>
    <w:multiLevelType w:val="hybridMultilevel"/>
    <w:tmpl w:val="9C7E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EB"/>
    <w:rsid w:val="001C008C"/>
    <w:rsid w:val="001F6719"/>
    <w:rsid w:val="00351EAB"/>
    <w:rsid w:val="003633F8"/>
    <w:rsid w:val="003A15E4"/>
    <w:rsid w:val="004B11C7"/>
    <w:rsid w:val="004D16F3"/>
    <w:rsid w:val="004D2CB3"/>
    <w:rsid w:val="00556CFE"/>
    <w:rsid w:val="0059486B"/>
    <w:rsid w:val="005A2D1B"/>
    <w:rsid w:val="005B5BC0"/>
    <w:rsid w:val="0062683C"/>
    <w:rsid w:val="00641970"/>
    <w:rsid w:val="00715BEB"/>
    <w:rsid w:val="00787F7F"/>
    <w:rsid w:val="008F25C0"/>
    <w:rsid w:val="00931A99"/>
    <w:rsid w:val="00961F4B"/>
    <w:rsid w:val="00977413"/>
    <w:rsid w:val="00983516"/>
    <w:rsid w:val="009C3786"/>
    <w:rsid w:val="00A45F19"/>
    <w:rsid w:val="00B60974"/>
    <w:rsid w:val="00B86FDE"/>
    <w:rsid w:val="00B917D5"/>
    <w:rsid w:val="00C0408A"/>
    <w:rsid w:val="00CE0692"/>
    <w:rsid w:val="00CE5D3F"/>
    <w:rsid w:val="00D125C5"/>
    <w:rsid w:val="00D2491F"/>
    <w:rsid w:val="00D35B5C"/>
    <w:rsid w:val="00E136A8"/>
    <w:rsid w:val="00E37483"/>
    <w:rsid w:val="00E5307D"/>
    <w:rsid w:val="00EA434D"/>
    <w:rsid w:val="00EC2BA1"/>
    <w:rsid w:val="00F31503"/>
    <w:rsid w:val="00FA0E71"/>
    <w:rsid w:val="00FB2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8BA081"/>
  <w15:chartTrackingRefBased/>
  <w15:docId w15:val="{C325B919-20DD-BE49-A29C-9D0A10A7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EB"/>
    <w:pPr>
      <w:ind w:left="720"/>
      <w:contextualSpacing/>
    </w:pPr>
  </w:style>
  <w:style w:type="paragraph" w:styleId="Header">
    <w:name w:val="header"/>
    <w:basedOn w:val="Normal"/>
    <w:link w:val="HeaderChar"/>
    <w:uiPriority w:val="99"/>
    <w:unhideWhenUsed/>
    <w:rsid w:val="00556CFE"/>
    <w:pPr>
      <w:tabs>
        <w:tab w:val="center" w:pos="4513"/>
        <w:tab w:val="right" w:pos="9026"/>
      </w:tabs>
    </w:pPr>
  </w:style>
  <w:style w:type="character" w:customStyle="1" w:styleId="HeaderChar">
    <w:name w:val="Header Char"/>
    <w:basedOn w:val="DefaultParagraphFont"/>
    <w:link w:val="Header"/>
    <w:uiPriority w:val="99"/>
    <w:rsid w:val="00556CFE"/>
  </w:style>
  <w:style w:type="paragraph" w:styleId="Footer">
    <w:name w:val="footer"/>
    <w:basedOn w:val="Normal"/>
    <w:link w:val="FooterChar"/>
    <w:uiPriority w:val="99"/>
    <w:unhideWhenUsed/>
    <w:rsid w:val="00556CFE"/>
    <w:pPr>
      <w:tabs>
        <w:tab w:val="center" w:pos="4513"/>
        <w:tab w:val="right" w:pos="9026"/>
      </w:tabs>
    </w:pPr>
  </w:style>
  <w:style w:type="character" w:customStyle="1" w:styleId="FooterChar">
    <w:name w:val="Footer Char"/>
    <w:basedOn w:val="DefaultParagraphFont"/>
    <w:link w:val="Footer"/>
    <w:uiPriority w:val="99"/>
    <w:rsid w:val="0055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Treweek, Danielle</dc:creator>
  <cp:keywords/>
  <dc:description/>
  <cp:lastModifiedBy>Treweek, Danielle</cp:lastModifiedBy>
  <cp:revision>6</cp:revision>
  <cp:lastPrinted>2021-05-13T07:27:00Z</cp:lastPrinted>
  <dcterms:created xsi:type="dcterms:W3CDTF">2021-05-13T00:20:00Z</dcterms:created>
  <dcterms:modified xsi:type="dcterms:W3CDTF">2021-05-13T07:28:00Z</dcterms:modified>
</cp:coreProperties>
</file>